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9AD" w:rsidRPr="002E0F7E" w:rsidRDefault="00CF6074" w:rsidP="00CF6074">
      <w:pPr>
        <w:spacing w:after="0"/>
        <w:rPr>
          <w:rFonts w:ascii="Times New Roman" w:hAnsi="Times New Roman" w:cs="Times New Roman"/>
        </w:rPr>
      </w:pPr>
      <w:r w:rsidRPr="002E0F7E">
        <w:rPr>
          <w:rFonts w:ascii="Times New Roman" w:hAnsi="Times New Roman" w:cs="Times New Roman"/>
        </w:rPr>
        <w:t>Molly Zuk</w:t>
      </w:r>
    </w:p>
    <w:p w:rsidR="00CF6074" w:rsidRPr="002E0F7E" w:rsidRDefault="00CF6074" w:rsidP="00CF6074">
      <w:pPr>
        <w:spacing w:after="0"/>
        <w:rPr>
          <w:rFonts w:ascii="Times New Roman" w:hAnsi="Times New Roman" w:cs="Times New Roman"/>
        </w:rPr>
      </w:pPr>
      <w:r w:rsidRPr="002E0F7E">
        <w:rPr>
          <w:rFonts w:ascii="Times New Roman" w:hAnsi="Times New Roman" w:cs="Times New Roman"/>
        </w:rPr>
        <w:t>October 3, 2014</w:t>
      </w:r>
    </w:p>
    <w:p w:rsidR="00CF6074" w:rsidRPr="002E0F7E" w:rsidRDefault="00CF6074" w:rsidP="00CF6074">
      <w:pPr>
        <w:spacing w:after="0"/>
        <w:rPr>
          <w:rFonts w:ascii="Times New Roman" w:hAnsi="Times New Roman" w:cs="Times New Roman"/>
          <w:b/>
        </w:rPr>
      </w:pPr>
      <w:r w:rsidRPr="002E0F7E">
        <w:rPr>
          <w:rFonts w:ascii="Times New Roman" w:hAnsi="Times New Roman" w:cs="Times New Roman"/>
          <w:b/>
        </w:rPr>
        <w:t>Debate Paper 1 – Corporations</w:t>
      </w:r>
    </w:p>
    <w:p w:rsidR="00812502" w:rsidRPr="002E0F7E" w:rsidRDefault="00812502" w:rsidP="00CF6074">
      <w:pPr>
        <w:spacing w:after="0"/>
        <w:rPr>
          <w:rFonts w:ascii="Times New Roman" w:hAnsi="Times New Roman" w:cs="Times New Roman"/>
        </w:rPr>
      </w:pPr>
      <w:r w:rsidRPr="002E0F7E">
        <w:rPr>
          <w:rFonts w:ascii="Times New Roman" w:hAnsi="Times New Roman" w:cs="Times New Roman"/>
        </w:rPr>
        <w:t xml:space="preserve">Word Count: </w:t>
      </w:r>
      <w:r w:rsidR="00384885">
        <w:rPr>
          <w:rFonts w:ascii="Times New Roman" w:hAnsi="Times New Roman" w:cs="Times New Roman"/>
        </w:rPr>
        <w:t>1525</w:t>
      </w:r>
    </w:p>
    <w:p w:rsidR="00CF6074" w:rsidRPr="002E0F7E" w:rsidRDefault="00CF6074" w:rsidP="00CF6074">
      <w:pPr>
        <w:spacing w:after="0"/>
        <w:rPr>
          <w:rFonts w:ascii="Times New Roman" w:hAnsi="Times New Roman" w:cs="Times New Roman"/>
          <w:b/>
        </w:rPr>
      </w:pPr>
      <w:bookmarkStart w:id="0" w:name="_GoBack"/>
      <w:bookmarkEnd w:id="0"/>
    </w:p>
    <w:p w:rsidR="00CF6074" w:rsidRPr="002E0F7E" w:rsidRDefault="00CF6074" w:rsidP="002E0F7E">
      <w:pPr>
        <w:spacing w:after="0"/>
        <w:jc w:val="center"/>
        <w:rPr>
          <w:rFonts w:ascii="Times New Roman" w:hAnsi="Times New Roman" w:cs="Times New Roman"/>
          <w:b/>
        </w:rPr>
      </w:pPr>
      <w:r w:rsidRPr="002E0F7E">
        <w:rPr>
          <w:rFonts w:ascii="Times New Roman" w:hAnsi="Times New Roman" w:cs="Times New Roman"/>
          <w:b/>
        </w:rPr>
        <w:t>Is increasing profits the only soc</w:t>
      </w:r>
      <w:r w:rsidR="002E0F7E" w:rsidRPr="002E0F7E">
        <w:rPr>
          <w:rFonts w:ascii="Times New Roman" w:hAnsi="Times New Roman" w:cs="Times New Roman"/>
          <w:b/>
        </w:rPr>
        <w:t>ial responsibility of business?</w:t>
      </w:r>
    </w:p>
    <w:p w:rsidR="002E0F7E" w:rsidRPr="002E0F7E" w:rsidRDefault="002E0F7E" w:rsidP="002E0F7E">
      <w:pPr>
        <w:spacing w:after="0"/>
        <w:jc w:val="center"/>
        <w:rPr>
          <w:rFonts w:ascii="Times New Roman" w:hAnsi="Times New Roman" w:cs="Times New Roman"/>
          <w:b/>
        </w:rPr>
      </w:pPr>
    </w:p>
    <w:p w:rsidR="00CB6DF8" w:rsidRPr="002E0F7E" w:rsidRDefault="00CF6074" w:rsidP="002E0F7E">
      <w:pPr>
        <w:spacing w:after="0" w:line="480" w:lineRule="auto"/>
        <w:rPr>
          <w:rFonts w:ascii="Times New Roman" w:hAnsi="Times New Roman" w:cs="Times New Roman"/>
        </w:rPr>
      </w:pPr>
      <w:r w:rsidRPr="002E0F7E">
        <w:rPr>
          <w:rFonts w:ascii="Times New Roman" w:hAnsi="Times New Roman" w:cs="Times New Roman"/>
        </w:rPr>
        <w:tab/>
      </w:r>
      <w:r w:rsidR="005536D6" w:rsidRPr="002E0F7E">
        <w:rPr>
          <w:rFonts w:ascii="Times New Roman" w:hAnsi="Times New Roman" w:cs="Times New Roman"/>
        </w:rPr>
        <w:t xml:space="preserve">Corporations and businesses influence many aspects of society, both positively and negatively. Whether they are employing a large portion of a town or their products are being used </w:t>
      </w:r>
      <w:r w:rsidR="00217D47" w:rsidRPr="002E0F7E">
        <w:rPr>
          <w:rFonts w:ascii="Times New Roman" w:hAnsi="Times New Roman" w:cs="Times New Roman"/>
        </w:rPr>
        <w:t xml:space="preserve">in everyday lives, corporations play a huge role. One of the biggest questions surrounding these corporations is their social responsibility. Some may argue that corporations are only responsible for increasing </w:t>
      </w:r>
      <w:r w:rsidR="00CB6DF8" w:rsidRPr="002E0F7E">
        <w:rPr>
          <w:rFonts w:ascii="Times New Roman" w:hAnsi="Times New Roman" w:cs="Times New Roman"/>
        </w:rPr>
        <w:t>profits;</w:t>
      </w:r>
      <w:r w:rsidR="00217D47" w:rsidRPr="002E0F7E">
        <w:rPr>
          <w:rFonts w:ascii="Times New Roman" w:hAnsi="Times New Roman" w:cs="Times New Roman"/>
        </w:rPr>
        <w:t xml:space="preserve"> however others feel that the</w:t>
      </w:r>
      <w:r w:rsidR="00D16202">
        <w:rPr>
          <w:rFonts w:ascii="Times New Roman" w:hAnsi="Times New Roman" w:cs="Times New Roman"/>
        </w:rPr>
        <w:t>ir</w:t>
      </w:r>
      <w:r w:rsidR="00217D47" w:rsidRPr="002E0F7E">
        <w:rPr>
          <w:rFonts w:ascii="Times New Roman" w:hAnsi="Times New Roman" w:cs="Times New Roman"/>
        </w:rPr>
        <w:t xml:space="preserve"> socia</w:t>
      </w:r>
      <w:r w:rsidR="00D16202">
        <w:rPr>
          <w:rFonts w:ascii="Times New Roman" w:hAnsi="Times New Roman" w:cs="Times New Roman"/>
        </w:rPr>
        <w:t>l responsibility</w:t>
      </w:r>
      <w:r w:rsidR="00217D47" w:rsidRPr="002E0F7E">
        <w:rPr>
          <w:rFonts w:ascii="Times New Roman" w:hAnsi="Times New Roman" w:cs="Times New Roman"/>
        </w:rPr>
        <w:t xml:space="preserve"> </w:t>
      </w:r>
      <w:r w:rsidR="00D16202">
        <w:rPr>
          <w:rFonts w:ascii="Times New Roman" w:hAnsi="Times New Roman" w:cs="Times New Roman"/>
        </w:rPr>
        <w:t xml:space="preserve">must extend from simply economic considerations </w:t>
      </w:r>
      <w:r w:rsidR="00217D47" w:rsidRPr="002E0F7E">
        <w:rPr>
          <w:rFonts w:ascii="Times New Roman" w:hAnsi="Times New Roman" w:cs="Times New Roman"/>
        </w:rPr>
        <w:t>to ecological and</w:t>
      </w:r>
      <w:r w:rsidR="00D16202">
        <w:rPr>
          <w:rFonts w:ascii="Times New Roman" w:hAnsi="Times New Roman" w:cs="Times New Roman"/>
        </w:rPr>
        <w:t xml:space="preserve"> ethical considerations, as well. </w:t>
      </w:r>
    </w:p>
    <w:p w:rsidR="00CF6074" w:rsidRDefault="00CB6DF8" w:rsidP="002E0F7E">
      <w:pPr>
        <w:spacing w:after="0" w:line="480" w:lineRule="auto"/>
        <w:rPr>
          <w:rFonts w:ascii="Times New Roman" w:hAnsi="Times New Roman" w:cs="Times New Roman"/>
        </w:rPr>
      </w:pPr>
      <w:r w:rsidRPr="002E0F7E">
        <w:rPr>
          <w:rFonts w:ascii="Times New Roman" w:hAnsi="Times New Roman" w:cs="Times New Roman"/>
        </w:rPr>
        <w:tab/>
        <w:t xml:space="preserve">Any actions or thoughts on this question involve numerous stakeholders that would be affected in different ways by any decisions. </w:t>
      </w:r>
      <w:r w:rsidR="00217D47" w:rsidRPr="002E0F7E">
        <w:rPr>
          <w:rFonts w:ascii="Times New Roman" w:hAnsi="Times New Roman" w:cs="Times New Roman"/>
        </w:rPr>
        <w:t xml:space="preserve"> </w:t>
      </w:r>
      <w:r w:rsidRPr="002E0F7E">
        <w:rPr>
          <w:rFonts w:ascii="Times New Roman" w:hAnsi="Times New Roman" w:cs="Times New Roman"/>
        </w:rPr>
        <w:t xml:space="preserve">Some of these stakeholders include </w:t>
      </w:r>
      <w:r w:rsidRPr="002E0F7E">
        <w:rPr>
          <w:rFonts w:ascii="Times New Roman" w:hAnsi="Times New Roman" w:cs="Times New Roman"/>
        </w:rPr>
        <w:t xml:space="preserve">stockholders in a corporation, corporate executives, employees of a corporation, </w:t>
      </w:r>
      <w:r w:rsidR="00541B0A" w:rsidRPr="002E0F7E">
        <w:rPr>
          <w:rFonts w:ascii="Times New Roman" w:hAnsi="Times New Roman" w:cs="Times New Roman"/>
        </w:rPr>
        <w:t xml:space="preserve">and </w:t>
      </w:r>
      <w:r w:rsidRPr="002E0F7E">
        <w:rPr>
          <w:rFonts w:ascii="Times New Roman" w:hAnsi="Times New Roman" w:cs="Times New Roman"/>
        </w:rPr>
        <w:t>customers and residents within a corporation’s community</w:t>
      </w:r>
      <w:r w:rsidRPr="002E0F7E">
        <w:rPr>
          <w:rFonts w:ascii="Times New Roman" w:hAnsi="Times New Roman" w:cs="Times New Roman"/>
        </w:rPr>
        <w:t>.</w:t>
      </w:r>
      <w:r w:rsidR="00D16202">
        <w:rPr>
          <w:rFonts w:ascii="Times New Roman" w:hAnsi="Times New Roman" w:cs="Times New Roman"/>
        </w:rPr>
        <w:t xml:space="preserve"> In addition to affecting each stakeholder, the responsibilities assumed by a corporation will trickle down through a variety of sub-issues; some of these sub-issues may include pollution throughout the design and manufacturing processes, effects and implications of product usage, and interference with politics and laws. </w:t>
      </w:r>
      <w:r w:rsidR="00384885">
        <w:rPr>
          <w:rFonts w:ascii="Times New Roman" w:hAnsi="Times New Roman" w:cs="Times New Roman"/>
        </w:rPr>
        <w:t xml:space="preserve"> Corporations are significantly influential within all of these sub-issues and have the power to improve them; however, the question still remains if it should be within the scope of their social responsibility.</w:t>
      </w:r>
    </w:p>
    <w:p w:rsidR="00384885" w:rsidRPr="002E0F7E" w:rsidRDefault="00384885" w:rsidP="002E0F7E">
      <w:pPr>
        <w:spacing w:after="0" w:line="480" w:lineRule="auto"/>
        <w:rPr>
          <w:rFonts w:ascii="Times New Roman" w:hAnsi="Times New Roman" w:cs="Times New Roman"/>
        </w:rPr>
      </w:pPr>
      <w:r>
        <w:rPr>
          <w:rFonts w:ascii="Times New Roman" w:hAnsi="Times New Roman" w:cs="Times New Roman"/>
        </w:rPr>
        <w:tab/>
      </w:r>
    </w:p>
    <w:p w:rsidR="00FB7FF3" w:rsidRPr="002E0F7E" w:rsidRDefault="00FB7FF3" w:rsidP="002E0F7E">
      <w:pPr>
        <w:spacing w:after="0" w:line="480" w:lineRule="auto"/>
        <w:rPr>
          <w:rFonts w:ascii="Times New Roman" w:hAnsi="Times New Roman" w:cs="Times New Roman"/>
        </w:rPr>
      </w:pPr>
    </w:p>
    <w:p w:rsidR="00FB7FF3" w:rsidRPr="002E0F7E" w:rsidRDefault="00CB6DF8" w:rsidP="002E0F7E">
      <w:pPr>
        <w:spacing w:after="0" w:line="480" w:lineRule="auto"/>
        <w:rPr>
          <w:rFonts w:ascii="Times New Roman" w:hAnsi="Times New Roman" w:cs="Times New Roman"/>
          <w:b/>
        </w:rPr>
      </w:pPr>
      <w:r w:rsidRPr="002E0F7E">
        <w:rPr>
          <w:rFonts w:ascii="Times New Roman" w:hAnsi="Times New Roman" w:cs="Times New Roman"/>
          <w:b/>
        </w:rPr>
        <w:t>‘Yes’ Position</w:t>
      </w:r>
    </w:p>
    <w:p w:rsidR="006D1D2E" w:rsidRPr="002E0F7E" w:rsidRDefault="006D1D2E" w:rsidP="002E0F7E">
      <w:pPr>
        <w:spacing w:after="0" w:line="480" w:lineRule="auto"/>
        <w:rPr>
          <w:rFonts w:ascii="Times New Roman" w:hAnsi="Times New Roman" w:cs="Times New Roman"/>
          <w:i/>
        </w:rPr>
      </w:pPr>
      <w:r w:rsidRPr="002E0F7E">
        <w:rPr>
          <w:rFonts w:ascii="Times New Roman" w:hAnsi="Times New Roman" w:cs="Times New Roman"/>
          <w:i/>
        </w:rPr>
        <w:t>Argument Description</w:t>
      </w:r>
    </w:p>
    <w:p w:rsidR="00FB7FF3" w:rsidRPr="002E0F7E" w:rsidRDefault="00CB6DF8" w:rsidP="002E0F7E">
      <w:pPr>
        <w:spacing w:after="0" w:line="480" w:lineRule="auto"/>
        <w:ind w:firstLine="720"/>
        <w:rPr>
          <w:rFonts w:ascii="Times New Roman" w:hAnsi="Times New Roman" w:cs="Times New Roman"/>
        </w:rPr>
      </w:pPr>
      <w:r w:rsidRPr="002E0F7E">
        <w:rPr>
          <w:rFonts w:ascii="Times New Roman" w:hAnsi="Times New Roman" w:cs="Times New Roman"/>
        </w:rPr>
        <w:t xml:space="preserve">In Milton Friedman’s article, </w:t>
      </w:r>
      <w:r w:rsidR="00541B0A" w:rsidRPr="002E0F7E">
        <w:rPr>
          <w:rFonts w:ascii="Times New Roman" w:hAnsi="Times New Roman" w:cs="Times New Roman"/>
        </w:rPr>
        <w:t>“</w:t>
      </w:r>
      <w:r w:rsidR="00CB482B" w:rsidRPr="002E0F7E">
        <w:rPr>
          <w:rFonts w:ascii="Times New Roman" w:hAnsi="Times New Roman" w:cs="Times New Roman"/>
        </w:rPr>
        <w:t>The Social Responsibility of Business is to Increase its Profits</w:t>
      </w:r>
      <w:r w:rsidR="00541B0A" w:rsidRPr="002E0F7E">
        <w:rPr>
          <w:rFonts w:ascii="Times New Roman" w:hAnsi="Times New Roman" w:cs="Times New Roman"/>
        </w:rPr>
        <w:t>”</w:t>
      </w:r>
      <w:r w:rsidR="00CB482B" w:rsidRPr="002E0F7E">
        <w:rPr>
          <w:rFonts w:ascii="Times New Roman" w:hAnsi="Times New Roman" w:cs="Times New Roman"/>
          <w:i/>
        </w:rPr>
        <w:t xml:space="preserve">, </w:t>
      </w:r>
      <w:r w:rsidR="00CB482B" w:rsidRPr="002E0F7E">
        <w:rPr>
          <w:rFonts w:ascii="Times New Roman" w:hAnsi="Times New Roman" w:cs="Times New Roman"/>
        </w:rPr>
        <w:t xml:space="preserve">he argues that corporations are solely responsible for increasing profits while abiding by standard laws to govern their business. </w:t>
      </w:r>
      <w:sdt>
        <w:sdtPr>
          <w:rPr>
            <w:rFonts w:ascii="Times New Roman" w:hAnsi="Times New Roman" w:cs="Times New Roman"/>
          </w:rPr>
          <w:id w:val="663367004"/>
          <w:citation/>
        </w:sdtPr>
        <w:sdtContent>
          <w:r w:rsidR="00706C62" w:rsidRPr="002E0F7E">
            <w:rPr>
              <w:rFonts w:ascii="Times New Roman" w:hAnsi="Times New Roman" w:cs="Times New Roman"/>
            </w:rPr>
            <w:fldChar w:fldCharType="begin"/>
          </w:r>
          <w:r w:rsidR="00706C62" w:rsidRPr="002E0F7E">
            <w:rPr>
              <w:rFonts w:ascii="Times New Roman" w:hAnsi="Times New Roman" w:cs="Times New Roman"/>
            </w:rPr>
            <w:instrText xml:space="preserve"> CITATION Mil701 \l 1033 </w:instrText>
          </w:r>
          <w:r w:rsidR="00706C62" w:rsidRPr="002E0F7E">
            <w:rPr>
              <w:rFonts w:ascii="Times New Roman" w:hAnsi="Times New Roman" w:cs="Times New Roman"/>
            </w:rPr>
            <w:fldChar w:fldCharType="separate"/>
          </w:r>
          <w:r w:rsidR="00706C62" w:rsidRPr="002E0F7E">
            <w:rPr>
              <w:rFonts w:ascii="Times New Roman" w:hAnsi="Times New Roman" w:cs="Times New Roman"/>
              <w:noProof/>
            </w:rPr>
            <w:t>(Friedman, 1970)</w:t>
          </w:r>
          <w:r w:rsidR="00706C62" w:rsidRPr="002E0F7E">
            <w:rPr>
              <w:rFonts w:ascii="Times New Roman" w:hAnsi="Times New Roman" w:cs="Times New Roman"/>
            </w:rPr>
            <w:fldChar w:fldCharType="end"/>
          </w:r>
        </w:sdtContent>
      </w:sdt>
      <w:r w:rsidR="00706C62" w:rsidRPr="002E0F7E">
        <w:rPr>
          <w:rFonts w:ascii="Times New Roman" w:hAnsi="Times New Roman" w:cs="Times New Roman"/>
        </w:rPr>
        <w:t xml:space="preserve"> </w:t>
      </w:r>
    </w:p>
    <w:p w:rsidR="00EF2607" w:rsidRPr="002E0F7E" w:rsidRDefault="00706C62" w:rsidP="002E0F7E">
      <w:pPr>
        <w:spacing w:after="0" w:line="480" w:lineRule="auto"/>
        <w:ind w:firstLine="720"/>
        <w:rPr>
          <w:rFonts w:ascii="Times New Roman" w:hAnsi="Times New Roman" w:cs="Times New Roman"/>
        </w:rPr>
      </w:pPr>
      <w:r w:rsidRPr="002E0F7E">
        <w:rPr>
          <w:rFonts w:ascii="Times New Roman" w:hAnsi="Times New Roman" w:cs="Times New Roman"/>
        </w:rPr>
        <w:lastRenderedPageBreak/>
        <w:t xml:space="preserve">Friedman discusses that “only people have responsibilities” and </w:t>
      </w:r>
      <w:r w:rsidR="008A07A4" w:rsidRPr="002E0F7E">
        <w:rPr>
          <w:rFonts w:ascii="Times New Roman" w:hAnsi="Times New Roman" w:cs="Times New Roman"/>
        </w:rPr>
        <w:t xml:space="preserve">the responsibilities lie within the corporate executives and employees of the company. He states the corporate executive of a company has a direct responsibility to their employers, who are the owners of the corporation. </w:t>
      </w:r>
      <w:r w:rsidR="00EF2607" w:rsidRPr="002E0F7E">
        <w:rPr>
          <w:rFonts w:ascii="Times New Roman" w:hAnsi="Times New Roman" w:cs="Times New Roman"/>
        </w:rPr>
        <w:t>Typically, these owners of the corporation aim to</w:t>
      </w:r>
      <w:r w:rsidR="00BE3D3E" w:rsidRPr="002E0F7E">
        <w:rPr>
          <w:rFonts w:ascii="Times New Roman" w:hAnsi="Times New Roman" w:cs="Times New Roman"/>
        </w:rPr>
        <w:t xml:space="preserve"> make as much money as possible; the goals and operations within a corporation must reflect those wishes.  </w:t>
      </w:r>
    </w:p>
    <w:p w:rsidR="00706C62" w:rsidRPr="002E0F7E" w:rsidRDefault="004D5B6A" w:rsidP="002E0F7E">
      <w:pPr>
        <w:spacing w:after="0" w:line="480" w:lineRule="auto"/>
        <w:ind w:firstLine="720"/>
        <w:rPr>
          <w:rFonts w:ascii="Times New Roman" w:hAnsi="Times New Roman" w:cs="Times New Roman"/>
        </w:rPr>
      </w:pPr>
      <w:r w:rsidRPr="002E0F7E">
        <w:rPr>
          <w:rFonts w:ascii="Times New Roman" w:hAnsi="Times New Roman" w:cs="Times New Roman"/>
        </w:rPr>
        <w:t>As individuals, the executives and employees of a company may engage in activities or actions that he/she fe</w:t>
      </w:r>
      <w:r w:rsidR="00812502" w:rsidRPr="002E0F7E">
        <w:rPr>
          <w:rFonts w:ascii="Times New Roman" w:hAnsi="Times New Roman" w:cs="Times New Roman"/>
        </w:rPr>
        <w:t xml:space="preserve">els a responsibility to pursue. This individual acts using their own time, money and effort and the actions will not interfere with the purpose of the company. </w:t>
      </w:r>
      <w:r w:rsidR="00BE3D3E" w:rsidRPr="002E0F7E">
        <w:rPr>
          <w:rFonts w:ascii="Times New Roman" w:hAnsi="Times New Roman" w:cs="Times New Roman"/>
        </w:rPr>
        <w:t xml:space="preserve">Friedman acknowledges that these responsibilities may be worthy, but they would be worthy for the individual to pursue separately, not as a part of the corporation. </w:t>
      </w:r>
    </w:p>
    <w:p w:rsidR="00E92F93" w:rsidRPr="002E0F7E" w:rsidRDefault="00E92F93" w:rsidP="002E0F7E">
      <w:pPr>
        <w:spacing w:after="0" w:line="480" w:lineRule="auto"/>
        <w:ind w:firstLine="720"/>
        <w:rPr>
          <w:rFonts w:ascii="Times New Roman" w:hAnsi="Times New Roman" w:cs="Times New Roman"/>
        </w:rPr>
      </w:pPr>
      <w:r w:rsidRPr="002E0F7E">
        <w:rPr>
          <w:rFonts w:ascii="Times New Roman" w:hAnsi="Times New Roman" w:cs="Times New Roman"/>
        </w:rPr>
        <w:t xml:space="preserve">As Friedman progresses through the article, he also describes the implications behind a corporation engaging in certain actions that were deemed extraneous social responsibilities. He draws the conclusion that by “spending someone else’s money for a general social interest” would be the equivalent of imposing a tax. Again, Friedman argues that it should not be the responsibility of the corporation to take additional steps to pursue socially responsible actions, but that it is up to the individual. He explains that people should pursue these social interests at their own expense, instead of having a corporation pursue them on their behalf. </w:t>
      </w:r>
    </w:p>
    <w:p w:rsidR="006D1D2E" w:rsidRPr="002E0F7E" w:rsidRDefault="006D1D2E" w:rsidP="002E0F7E">
      <w:pPr>
        <w:spacing w:after="0" w:line="480" w:lineRule="auto"/>
        <w:rPr>
          <w:rFonts w:ascii="Times New Roman" w:hAnsi="Times New Roman" w:cs="Times New Roman"/>
        </w:rPr>
      </w:pPr>
    </w:p>
    <w:p w:rsidR="006D1D2E" w:rsidRPr="002E0F7E" w:rsidRDefault="00E92F93" w:rsidP="002E0F7E">
      <w:pPr>
        <w:spacing w:after="0" w:line="480" w:lineRule="auto"/>
        <w:rPr>
          <w:rFonts w:ascii="Times New Roman" w:hAnsi="Times New Roman" w:cs="Times New Roman"/>
          <w:i/>
        </w:rPr>
      </w:pPr>
      <w:r w:rsidRPr="002E0F7E">
        <w:rPr>
          <w:rFonts w:ascii="Times New Roman" w:hAnsi="Times New Roman" w:cs="Times New Roman"/>
          <w:i/>
        </w:rPr>
        <w:t>Analysis of the ‘Yes’ Position</w:t>
      </w:r>
    </w:p>
    <w:p w:rsidR="00541B0A" w:rsidRPr="002E0F7E" w:rsidRDefault="006D1D2E" w:rsidP="002E0F7E">
      <w:pPr>
        <w:spacing w:after="0" w:line="480" w:lineRule="auto"/>
        <w:rPr>
          <w:rFonts w:ascii="Times New Roman" w:hAnsi="Times New Roman" w:cs="Times New Roman"/>
        </w:rPr>
      </w:pPr>
      <w:r w:rsidRPr="002E0F7E">
        <w:rPr>
          <w:rFonts w:ascii="Times New Roman" w:hAnsi="Times New Roman" w:cs="Times New Roman"/>
        </w:rPr>
        <w:tab/>
      </w:r>
      <w:r w:rsidR="00541B0A" w:rsidRPr="002E0F7E">
        <w:rPr>
          <w:rFonts w:ascii="Times New Roman" w:hAnsi="Times New Roman" w:cs="Times New Roman"/>
        </w:rPr>
        <w:t xml:space="preserve">Freidman makes numerous points that circle back to the central argument of social responsibility being up to the individual, not a corporation. His argument is primarily consistent through each angle he pursues, yet he is supported by very few facts. </w:t>
      </w:r>
    </w:p>
    <w:p w:rsidR="006D1D2E" w:rsidRPr="002E0F7E" w:rsidRDefault="006D1D2E" w:rsidP="002E0F7E">
      <w:pPr>
        <w:spacing w:after="0" w:line="480" w:lineRule="auto"/>
        <w:ind w:firstLine="720"/>
        <w:rPr>
          <w:rFonts w:ascii="Times New Roman" w:hAnsi="Times New Roman" w:cs="Times New Roman"/>
        </w:rPr>
      </w:pPr>
      <w:r w:rsidRPr="002E0F7E">
        <w:rPr>
          <w:rFonts w:ascii="Times New Roman" w:hAnsi="Times New Roman" w:cs="Times New Roman"/>
        </w:rPr>
        <w:t xml:space="preserve">One of the biggest arguments that can be made against Friedman’s opinion on corporations being an “artificial person” having “artificial responsibilities” are the similar freedoms granted to corporations that are granted to humans. </w:t>
      </w:r>
      <w:sdt>
        <w:sdtPr>
          <w:rPr>
            <w:rFonts w:ascii="Times New Roman" w:hAnsi="Times New Roman" w:cs="Times New Roman"/>
          </w:rPr>
          <w:id w:val="-1354498486"/>
          <w:citation/>
        </w:sdtPr>
        <w:sdtContent>
          <w:r w:rsidRPr="002E0F7E">
            <w:rPr>
              <w:rFonts w:ascii="Times New Roman" w:hAnsi="Times New Roman" w:cs="Times New Roman"/>
            </w:rPr>
            <w:fldChar w:fldCharType="begin"/>
          </w:r>
          <w:r w:rsidRPr="002E0F7E">
            <w:rPr>
              <w:rFonts w:ascii="Times New Roman" w:hAnsi="Times New Roman" w:cs="Times New Roman"/>
            </w:rPr>
            <w:instrText xml:space="preserve"> CITATION Cor14 \l 1033 </w:instrText>
          </w:r>
          <w:r w:rsidRPr="002E0F7E">
            <w:rPr>
              <w:rFonts w:ascii="Times New Roman" w:hAnsi="Times New Roman" w:cs="Times New Roman"/>
            </w:rPr>
            <w:fldChar w:fldCharType="separate"/>
          </w:r>
          <w:r w:rsidRPr="002E0F7E">
            <w:rPr>
              <w:rFonts w:ascii="Times New Roman" w:hAnsi="Times New Roman" w:cs="Times New Roman"/>
              <w:noProof/>
            </w:rPr>
            <w:t>(Corporation)</w:t>
          </w:r>
          <w:r w:rsidRPr="002E0F7E">
            <w:rPr>
              <w:rFonts w:ascii="Times New Roman" w:hAnsi="Times New Roman" w:cs="Times New Roman"/>
            </w:rPr>
            <w:fldChar w:fldCharType="end"/>
          </w:r>
        </w:sdtContent>
      </w:sdt>
      <w:r w:rsidRPr="002E0F7E">
        <w:rPr>
          <w:rFonts w:ascii="Times New Roman" w:hAnsi="Times New Roman" w:cs="Times New Roman"/>
        </w:rPr>
        <w:t xml:space="preserve"> Although the corporation itself is not technically a human, it is </w:t>
      </w:r>
      <w:r w:rsidRPr="002E0F7E">
        <w:rPr>
          <w:rFonts w:ascii="Times New Roman" w:hAnsi="Times New Roman" w:cs="Times New Roman"/>
        </w:rPr>
        <w:lastRenderedPageBreak/>
        <w:t xml:space="preserve">typically treated as such when discussing important legal and political powers. </w:t>
      </w:r>
      <w:r w:rsidR="00541B0A" w:rsidRPr="002E0F7E">
        <w:rPr>
          <w:rFonts w:ascii="Times New Roman" w:hAnsi="Times New Roman" w:cs="Times New Roman"/>
        </w:rPr>
        <w:t xml:space="preserve">This argument may counter Friedman’s stance on the differences between an individual and an “artificial person.” </w:t>
      </w:r>
    </w:p>
    <w:p w:rsidR="00541B0A" w:rsidRPr="002E0F7E" w:rsidRDefault="00541B0A" w:rsidP="002E0F7E">
      <w:pPr>
        <w:spacing w:after="0" w:line="480" w:lineRule="auto"/>
        <w:rPr>
          <w:rFonts w:ascii="Times New Roman" w:hAnsi="Times New Roman" w:cs="Times New Roman"/>
        </w:rPr>
      </w:pPr>
    </w:p>
    <w:p w:rsidR="00541B0A" w:rsidRPr="002E0F7E" w:rsidRDefault="00541B0A" w:rsidP="002E0F7E">
      <w:pPr>
        <w:spacing w:after="0" w:line="480" w:lineRule="auto"/>
        <w:rPr>
          <w:rFonts w:ascii="Times New Roman" w:hAnsi="Times New Roman" w:cs="Times New Roman"/>
          <w:b/>
        </w:rPr>
      </w:pPr>
      <w:r w:rsidRPr="002E0F7E">
        <w:rPr>
          <w:rFonts w:ascii="Times New Roman" w:hAnsi="Times New Roman" w:cs="Times New Roman"/>
          <w:b/>
        </w:rPr>
        <w:t>‘No’ Position</w:t>
      </w:r>
    </w:p>
    <w:p w:rsidR="00541B0A" w:rsidRPr="002E0F7E" w:rsidRDefault="00541B0A" w:rsidP="002E0F7E">
      <w:pPr>
        <w:spacing w:after="0" w:line="480" w:lineRule="auto"/>
        <w:rPr>
          <w:rFonts w:ascii="Times New Roman" w:hAnsi="Times New Roman" w:cs="Times New Roman"/>
          <w:i/>
        </w:rPr>
      </w:pPr>
      <w:r w:rsidRPr="002E0F7E">
        <w:rPr>
          <w:rFonts w:ascii="Times New Roman" w:hAnsi="Times New Roman" w:cs="Times New Roman"/>
          <w:i/>
        </w:rPr>
        <w:t>Argument Description</w:t>
      </w:r>
    </w:p>
    <w:p w:rsidR="00541B0A" w:rsidRPr="002E0F7E" w:rsidRDefault="00541B0A" w:rsidP="002E0F7E">
      <w:pPr>
        <w:spacing w:after="0" w:line="480" w:lineRule="auto"/>
        <w:rPr>
          <w:rFonts w:ascii="Times New Roman" w:hAnsi="Times New Roman" w:cs="Times New Roman"/>
        </w:rPr>
      </w:pPr>
      <w:r w:rsidRPr="002E0F7E">
        <w:rPr>
          <w:rFonts w:ascii="Times New Roman" w:hAnsi="Times New Roman" w:cs="Times New Roman"/>
        </w:rPr>
        <w:tab/>
        <w:t xml:space="preserve">Opposing the positon taken by Friedman, Joe DesJardins describes that additional responsibilities need to be pursued by corporations through his article, “Business and Environmental Sustainability.” </w:t>
      </w:r>
      <w:sdt>
        <w:sdtPr>
          <w:rPr>
            <w:rFonts w:ascii="Times New Roman" w:hAnsi="Times New Roman" w:cs="Times New Roman"/>
          </w:rPr>
          <w:id w:val="808056718"/>
          <w:citation/>
        </w:sdtPr>
        <w:sdtContent>
          <w:r w:rsidRPr="002E0F7E">
            <w:rPr>
              <w:rFonts w:ascii="Times New Roman" w:hAnsi="Times New Roman" w:cs="Times New Roman"/>
            </w:rPr>
            <w:fldChar w:fldCharType="begin"/>
          </w:r>
          <w:r w:rsidRPr="002E0F7E">
            <w:rPr>
              <w:rFonts w:ascii="Times New Roman" w:hAnsi="Times New Roman" w:cs="Times New Roman"/>
            </w:rPr>
            <w:instrText xml:space="preserve"> CITATION Joe05 \l 1033 </w:instrText>
          </w:r>
          <w:r w:rsidRPr="002E0F7E">
            <w:rPr>
              <w:rFonts w:ascii="Times New Roman" w:hAnsi="Times New Roman" w:cs="Times New Roman"/>
            </w:rPr>
            <w:fldChar w:fldCharType="separate"/>
          </w:r>
          <w:r w:rsidRPr="002E0F7E">
            <w:rPr>
              <w:rFonts w:ascii="Times New Roman" w:hAnsi="Times New Roman" w:cs="Times New Roman"/>
              <w:noProof/>
            </w:rPr>
            <w:t>(DesJardins, 2005)</w:t>
          </w:r>
          <w:r w:rsidRPr="002E0F7E">
            <w:rPr>
              <w:rFonts w:ascii="Times New Roman" w:hAnsi="Times New Roman" w:cs="Times New Roman"/>
            </w:rPr>
            <w:fldChar w:fldCharType="end"/>
          </w:r>
        </w:sdtContent>
      </w:sdt>
      <w:r w:rsidR="0035312E" w:rsidRPr="002E0F7E">
        <w:rPr>
          <w:rFonts w:ascii="Times New Roman" w:hAnsi="Times New Roman" w:cs="Times New Roman"/>
        </w:rPr>
        <w:t xml:space="preserve"> DesJardins argues that society is on the cusp on the next industrial revolution, which is unfortunately plagued with large economic, ecological and ethical challenges. These challenges are increasing and require significant attention and activity.  The main focus of the argument is for corporations to focus on the triple bottom line. The triple bottom line refers to the focus on economic, ecological and ethical considerations through all company operations and decisions. Currently, the focus is more dominant on economic considerations and the other two</w:t>
      </w:r>
      <w:r w:rsidR="00145451" w:rsidRPr="002E0F7E">
        <w:rPr>
          <w:rFonts w:ascii="Times New Roman" w:hAnsi="Times New Roman" w:cs="Times New Roman"/>
        </w:rPr>
        <w:t xml:space="preserve"> components </w:t>
      </w:r>
      <w:r w:rsidR="0035312E" w:rsidRPr="002E0F7E">
        <w:rPr>
          <w:rFonts w:ascii="Times New Roman" w:hAnsi="Times New Roman" w:cs="Times New Roman"/>
        </w:rPr>
        <w:t xml:space="preserve">are poorly represented. </w:t>
      </w:r>
    </w:p>
    <w:p w:rsidR="00145451" w:rsidRPr="002E0F7E" w:rsidRDefault="00145451" w:rsidP="002E0F7E">
      <w:pPr>
        <w:spacing w:after="0" w:line="480" w:lineRule="auto"/>
        <w:rPr>
          <w:rFonts w:ascii="Times New Roman" w:hAnsi="Times New Roman" w:cs="Times New Roman"/>
        </w:rPr>
      </w:pPr>
      <w:r w:rsidRPr="002E0F7E">
        <w:rPr>
          <w:rFonts w:ascii="Times New Roman" w:hAnsi="Times New Roman" w:cs="Times New Roman"/>
        </w:rPr>
        <w:tab/>
        <w:t>While emphasizing the importance of equality within these three pillars, DesJardins describes many benefits that sustainable business practices could provide. In this article, sust</w:t>
      </w:r>
      <w:r w:rsidR="001F7F15" w:rsidRPr="002E0F7E">
        <w:rPr>
          <w:rFonts w:ascii="Times New Roman" w:hAnsi="Times New Roman" w:cs="Times New Roman"/>
        </w:rPr>
        <w:t>ainable business is generalized</w:t>
      </w:r>
      <w:r w:rsidRPr="002E0F7E">
        <w:rPr>
          <w:rFonts w:ascii="Times New Roman" w:hAnsi="Times New Roman" w:cs="Times New Roman"/>
        </w:rPr>
        <w:t xml:space="preserve"> practices that could safeguard the biosphere if generalized over an industry. </w:t>
      </w:r>
      <w:r w:rsidR="001F7F15" w:rsidRPr="002E0F7E">
        <w:rPr>
          <w:rFonts w:ascii="Times New Roman" w:hAnsi="Times New Roman" w:cs="Times New Roman"/>
        </w:rPr>
        <w:t>Some of the benefits discussed include the following:</w:t>
      </w:r>
    </w:p>
    <w:p w:rsidR="001F7F15" w:rsidRPr="002E0F7E" w:rsidRDefault="001F7F15" w:rsidP="002E0F7E">
      <w:pPr>
        <w:pStyle w:val="ListParagraph"/>
        <w:numPr>
          <w:ilvl w:val="0"/>
          <w:numId w:val="1"/>
        </w:numPr>
        <w:spacing w:after="0" w:line="480" w:lineRule="auto"/>
        <w:rPr>
          <w:rFonts w:ascii="Times New Roman" w:hAnsi="Times New Roman" w:cs="Times New Roman"/>
        </w:rPr>
      </w:pPr>
      <w:r w:rsidRPr="002E0F7E">
        <w:rPr>
          <w:rFonts w:ascii="Times New Roman" w:hAnsi="Times New Roman" w:cs="Times New Roman"/>
        </w:rPr>
        <w:t>Companies can acquire a competitive advantage among “green” markets</w:t>
      </w:r>
    </w:p>
    <w:p w:rsidR="001F7F15" w:rsidRPr="002E0F7E" w:rsidRDefault="001F7F15" w:rsidP="002E0F7E">
      <w:pPr>
        <w:pStyle w:val="ListParagraph"/>
        <w:numPr>
          <w:ilvl w:val="0"/>
          <w:numId w:val="1"/>
        </w:numPr>
        <w:spacing w:after="0" w:line="480" w:lineRule="auto"/>
        <w:rPr>
          <w:rFonts w:ascii="Times New Roman" w:hAnsi="Times New Roman" w:cs="Times New Roman"/>
        </w:rPr>
      </w:pPr>
      <w:r w:rsidRPr="002E0F7E">
        <w:rPr>
          <w:rFonts w:ascii="Times New Roman" w:hAnsi="Times New Roman" w:cs="Times New Roman"/>
        </w:rPr>
        <w:t>Sustainable business can be more attractive to employees</w:t>
      </w:r>
    </w:p>
    <w:p w:rsidR="0016562C" w:rsidRPr="002E0F7E" w:rsidRDefault="001F7F15" w:rsidP="002E0F7E">
      <w:pPr>
        <w:pStyle w:val="ListParagraph"/>
        <w:numPr>
          <w:ilvl w:val="0"/>
          <w:numId w:val="1"/>
        </w:numPr>
        <w:spacing w:after="0" w:line="480" w:lineRule="auto"/>
        <w:rPr>
          <w:rFonts w:ascii="Times New Roman" w:hAnsi="Times New Roman" w:cs="Times New Roman"/>
        </w:rPr>
      </w:pPr>
      <w:r w:rsidRPr="002E0F7E">
        <w:rPr>
          <w:rFonts w:ascii="Times New Roman" w:hAnsi="Times New Roman" w:cs="Times New Roman"/>
        </w:rPr>
        <w:t>Sustainable businesses can play a role in fashioning and developing future standard</w:t>
      </w:r>
      <w:r w:rsidR="0016562C" w:rsidRPr="002E0F7E">
        <w:rPr>
          <w:rFonts w:ascii="Times New Roman" w:hAnsi="Times New Roman" w:cs="Times New Roman"/>
        </w:rPr>
        <w:t>s for all corporations</w:t>
      </w:r>
    </w:p>
    <w:p w:rsidR="0016562C" w:rsidRPr="002E0F7E" w:rsidRDefault="0016562C" w:rsidP="002E0F7E">
      <w:pPr>
        <w:pStyle w:val="ListParagraph"/>
        <w:numPr>
          <w:ilvl w:val="0"/>
          <w:numId w:val="1"/>
        </w:numPr>
        <w:spacing w:after="0" w:line="480" w:lineRule="auto"/>
        <w:rPr>
          <w:rFonts w:ascii="Times New Roman" w:hAnsi="Times New Roman" w:cs="Times New Roman"/>
        </w:rPr>
      </w:pPr>
      <w:r w:rsidRPr="002E0F7E">
        <w:rPr>
          <w:rFonts w:ascii="Times New Roman" w:hAnsi="Times New Roman" w:cs="Times New Roman"/>
        </w:rPr>
        <w:t>Corporations can be ahead of the trend and avoid future liabilities or switching costs when sustainable business practices become required</w:t>
      </w:r>
    </w:p>
    <w:p w:rsidR="0016562C" w:rsidRDefault="0016562C" w:rsidP="002E0F7E">
      <w:pPr>
        <w:spacing w:after="0" w:line="480" w:lineRule="auto"/>
        <w:rPr>
          <w:rFonts w:ascii="Times New Roman" w:hAnsi="Times New Roman" w:cs="Times New Roman"/>
        </w:rPr>
      </w:pPr>
    </w:p>
    <w:p w:rsidR="00384885" w:rsidRPr="002E0F7E" w:rsidRDefault="00384885" w:rsidP="002E0F7E">
      <w:pPr>
        <w:spacing w:after="0" w:line="480" w:lineRule="auto"/>
        <w:rPr>
          <w:rFonts w:ascii="Times New Roman" w:hAnsi="Times New Roman" w:cs="Times New Roman"/>
        </w:rPr>
      </w:pPr>
    </w:p>
    <w:p w:rsidR="0016562C" w:rsidRPr="002E0F7E" w:rsidRDefault="0016562C" w:rsidP="002E0F7E">
      <w:pPr>
        <w:spacing w:after="0" w:line="480" w:lineRule="auto"/>
        <w:rPr>
          <w:rFonts w:ascii="Times New Roman" w:hAnsi="Times New Roman" w:cs="Times New Roman"/>
          <w:i/>
        </w:rPr>
      </w:pPr>
      <w:r w:rsidRPr="002E0F7E">
        <w:rPr>
          <w:rFonts w:ascii="Times New Roman" w:hAnsi="Times New Roman" w:cs="Times New Roman"/>
          <w:i/>
        </w:rPr>
        <w:lastRenderedPageBreak/>
        <w:t>Analysis of the ‘No’ Position</w:t>
      </w:r>
    </w:p>
    <w:p w:rsidR="005315E1" w:rsidRPr="002E0F7E" w:rsidRDefault="0016562C" w:rsidP="002E0F7E">
      <w:pPr>
        <w:spacing w:after="0" w:line="480" w:lineRule="auto"/>
        <w:rPr>
          <w:rFonts w:ascii="Times New Roman" w:hAnsi="Times New Roman" w:cs="Times New Roman"/>
        </w:rPr>
      </w:pPr>
      <w:r w:rsidRPr="002E0F7E">
        <w:rPr>
          <w:rFonts w:ascii="Times New Roman" w:hAnsi="Times New Roman" w:cs="Times New Roman"/>
          <w:i/>
        </w:rPr>
        <w:tab/>
      </w:r>
      <w:r w:rsidR="00D138AE" w:rsidRPr="002E0F7E">
        <w:rPr>
          <w:rFonts w:ascii="Times New Roman" w:hAnsi="Times New Roman" w:cs="Times New Roman"/>
        </w:rPr>
        <w:t xml:space="preserve">The most central argument made by DesJardins is the necessity for a corporation to balance the triple bottom line: economic, ecological and ethical considerations. </w:t>
      </w:r>
      <w:r w:rsidR="001F0FE9" w:rsidRPr="002E0F7E">
        <w:rPr>
          <w:rFonts w:ascii="Times New Roman" w:hAnsi="Times New Roman" w:cs="Times New Roman"/>
        </w:rPr>
        <w:t>The support for this viewpoint comes from the detailed descriptions of</w:t>
      </w:r>
      <w:r w:rsidR="001F0FE9" w:rsidRPr="002E0F7E">
        <w:rPr>
          <w:rFonts w:ascii="Times New Roman" w:hAnsi="Times New Roman" w:cs="Times New Roman"/>
        </w:rPr>
        <w:t xml:space="preserve"> the multitude of benefits that could be achieved through the adoption and incorporation of sustainable business practices. He provides a variety of facts to support each concept, in addition to a few case studies that validate his opinion.</w:t>
      </w:r>
    </w:p>
    <w:p w:rsidR="00541B0A" w:rsidRPr="002E0F7E" w:rsidRDefault="005315E1" w:rsidP="002E0F7E">
      <w:pPr>
        <w:spacing w:after="0" w:line="480" w:lineRule="auto"/>
        <w:rPr>
          <w:rFonts w:ascii="Times New Roman" w:hAnsi="Times New Roman" w:cs="Times New Roman"/>
        </w:rPr>
      </w:pPr>
      <w:r w:rsidRPr="002E0F7E">
        <w:rPr>
          <w:rFonts w:ascii="Times New Roman" w:hAnsi="Times New Roman" w:cs="Times New Roman"/>
        </w:rPr>
        <w:tab/>
        <w:t xml:space="preserve">One of the potential counter arguments to this article is the cost of switching between sustainable practices and the current paradigm. While the triple bottom line of a company should prevail, the harsh reality of funding these switches can be daunting for many corporations and hold them back from any future action. </w:t>
      </w:r>
      <w:r w:rsidR="00384885">
        <w:rPr>
          <w:rFonts w:ascii="Times New Roman" w:hAnsi="Times New Roman" w:cs="Times New Roman"/>
        </w:rPr>
        <w:t>DesJardins could have acknowledged this funding dilemma while describing the long term payoff.</w:t>
      </w:r>
    </w:p>
    <w:p w:rsidR="00541B0A" w:rsidRPr="002E0F7E" w:rsidRDefault="00541B0A" w:rsidP="002E0F7E">
      <w:pPr>
        <w:spacing w:after="0" w:line="480" w:lineRule="auto"/>
        <w:rPr>
          <w:rFonts w:ascii="Times New Roman" w:hAnsi="Times New Roman" w:cs="Times New Roman"/>
          <w:i/>
        </w:rPr>
      </w:pPr>
    </w:p>
    <w:p w:rsidR="00541B0A" w:rsidRPr="002E0F7E" w:rsidRDefault="001F0FE9" w:rsidP="002E0F7E">
      <w:pPr>
        <w:spacing w:after="0" w:line="480" w:lineRule="auto"/>
        <w:rPr>
          <w:rFonts w:ascii="Times New Roman" w:hAnsi="Times New Roman" w:cs="Times New Roman"/>
          <w:b/>
        </w:rPr>
      </w:pPr>
      <w:r w:rsidRPr="002E0F7E">
        <w:rPr>
          <w:rFonts w:ascii="Times New Roman" w:hAnsi="Times New Roman" w:cs="Times New Roman"/>
          <w:b/>
        </w:rPr>
        <w:t>Third Article</w:t>
      </w:r>
    </w:p>
    <w:p w:rsidR="001F0FE9" w:rsidRPr="002E0F7E" w:rsidRDefault="001F0FE9" w:rsidP="002E0F7E">
      <w:pPr>
        <w:spacing w:after="0" w:line="480" w:lineRule="auto"/>
        <w:rPr>
          <w:rFonts w:ascii="Times New Roman" w:hAnsi="Times New Roman" w:cs="Times New Roman"/>
          <w:i/>
        </w:rPr>
      </w:pPr>
      <w:r w:rsidRPr="002E0F7E">
        <w:rPr>
          <w:rFonts w:ascii="Times New Roman" w:hAnsi="Times New Roman" w:cs="Times New Roman"/>
          <w:i/>
        </w:rPr>
        <w:t>Argument Description</w:t>
      </w:r>
    </w:p>
    <w:p w:rsidR="00320027" w:rsidRPr="002E0F7E" w:rsidRDefault="001F0FE9" w:rsidP="002E0F7E">
      <w:pPr>
        <w:spacing w:after="0" w:line="480" w:lineRule="auto"/>
        <w:rPr>
          <w:rFonts w:ascii="Times New Roman" w:hAnsi="Times New Roman" w:cs="Times New Roman"/>
        </w:rPr>
      </w:pPr>
      <w:r w:rsidRPr="002E0F7E">
        <w:rPr>
          <w:rFonts w:ascii="Times New Roman" w:hAnsi="Times New Roman" w:cs="Times New Roman"/>
        </w:rPr>
        <w:tab/>
        <w:t>The final article, titled “Rethinking the Social Responsibility of Business” by Reason Magazine, incorporates numerous perspectives from three key people: John Mackey (Whole Foods), Milton Friedman (author and economist), and T.J. Rodgers (Cypress Semiconductor)</w:t>
      </w:r>
      <w:r w:rsidR="00C9267A" w:rsidRPr="002E0F7E">
        <w:rPr>
          <w:rFonts w:ascii="Times New Roman" w:hAnsi="Times New Roman" w:cs="Times New Roman"/>
        </w:rPr>
        <w:t xml:space="preserve">. Each person brought a different perspective on the topic and offered their perspective through their specific company. </w:t>
      </w:r>
      <w:r w:rsidR="00320027" w:rsidRPr="002E0F7E">
        <w:rPr>
          <w:rFonts w:ascii="Times New Roman" w:hAnsi="Times New Roman" w:cs="Times New Roman"/>
        </w:rPr>
        <w:t xml:space="preserve">Mackey began by describing the importance of putting customers ahead of investors in order to create a win-win situation for all parties involved. Furthermore, he explains how Whole Foods contributes back to their communities, who they also recognize as one of their six stakeholders. While defending these actions, Mackey discusses the effects of these philanthropy events have on the overall sales and profits; these events become extremely beneficial for the company as well as the surrounding organizations and communities. </w:t>
      </w:r>
    </w:p>
    <w:p w:rsidR="00636502" w:rsidRPr="002E0F7E" w:rsidRDefault="00320027" w:rsidP="002E0F7E">
      <w:pPr>
        <w:spacing w:after="0" w:line="480" w:lineRule="auto"/>
        <w:rPr>
          <w:rFonts w:ascii="Times New Roman" w:hAnsi="Times New Roman" w:cs="Times New Roman"/>
        </w:rPr>
      </w:pPr>
      <w:r w:rsidRPr="002E0F7E">
        <w:rPr>
          <w:rFonts w:ascii="Times New Roman" w:hAnsi="Times New Roman" w:cs="Times New Roman"/>
        </w:rPr>
        <w:tab/>
        <w:t xml:space="preserve">Friedman counters back at Mackey by stating that the major contribution to society by Whole Foods is to enhance the food shopping experience. He would prefer to see money being devoted to </w:t>
      </w:r>
      <w:r w:rsidRPr="002E0F7E">
        <w:rPr>
          <w:rFonts w:ascii="Times New Roman" w:hAnsi="Times New Roman" w:cs="Times New Roman"/>
        </w:rPr>
        <w:lastRenderedPageBreak/>
        <w:t xml:space="preserve">improving this experience as opposed to charitable organizations. In addition, Friedman also sarcastically approves of the donations made by Whole Foods on their 5% days because of the tax laws – he </w:t>
      </w:r>
      <w:r w:rsidR="00636502" w:rsidRPr="002E0F7E">
        <w:rPr>
          <w:rFonts w:ascii="Times New Roman" w:hAnsi="Times New Roman" w:cs="Times New Roman"/>
        </w:rPr>
        <w:t>argues that “the practice makes sense only because of our obscene tax laws”</w:t>
      </w:r>
      <w:sdt>
        <w:sdtPr>
          <w:rPr>
            <w:rFonts w:ascii="Times New Roman" w:hAnsi="Times New Roman" w:cs="Times New Roman"/>
          </w:rPr>
          <w:id w:val="1387761511"/>
          <w:citation/>
        </w:sdtPr>
        <w:sdtContent>
          <w:r w:rsidR="00636502" w:rsidRPr="002E0F7E">
            <w:rPr>
              <w:rFonts w:ascii="Times New Roman" w:hAnsi="Times New Roman" w:cs="Times New Roman"/>
            </w:rPr>
            <w:fldChar w:fldCharType="begin"/>
          </w:r>
          <w:r w:rsidR="00636502" w:rsidRPr="002E0F7E">
            <w:rPr>
              <w:rFonts w:ascii="Times New Roman" w:hAnsi="Times New Roman" w:cs="Times New Roman"/>
            </w:rPr>
            <w:instrText xml:space="preserve"> CITATION Rea05 \l 1033 </w:instrText>
          </w:r>
          <w:r w:rsidR="00636502" w:rsidRPr="002E0F7E">
            <w:rPr>
              <w:rFonts w:ascii="Times New Roman" w:hAnsi="Times New Roman" w:cs="Times New Roman"/>
            </w:rPr>
            <w:fldChar w:fldCharType="separate"/>
          </w:r>
          <w:r w:rsidR="00636502" w:rsidRPr="002E0F7E">
            <w:rPr>
              <w:rFonts w:ascii="Times New Roman" w:hAnsi="Times New Roman" w:cs="Times New Roman"/>
              <w:noProof/>
            </w:rPr>
            <w:t xml:space="preserve"> (Reason Magazine, 2005)</w:t>
          </w:r>
          <w:r w:rsidR="00636502" w:rsidRPr="002E0F7E">
            <w:rPr>
              <w:rFonts w:ascii="Times New Roman" w:hAnsi="Times New Roman" w:cs="Times New Roman"/>
            </w:rPr>
            <w:fldChar w:fldCharType="end"/>
          </w:r>
        </w:sdtContent>
      </w:sdt>
      <w:r w:rsidR="00636502" w:rsidRPr="002E0F7E">
        <w:rPr>
          <w:rFonts w:ascii="Times New Roman" w:hAnsi="Times New Roman" w:cs="Times New Roman"/>
        </w:rPr>
        <w:t>.</w:t>
      </w:r>
    </w:p>
    <w:p w:rsidR="00320027" w:rsidRPr="002E0F7E" w:rsidRDefault="00636502" w:rsidP="002E0F7E">
      <w:pPr>
        <w:spacing w:after="0" w:line="480" w:lineRule="auto"/>
        <w:rPr>
          <w:rFonts w:ascii="Times New Roman" w:hAnsi="Times New Roman" w:cs="Times New Roman"/>
        </w:rPr>
      </w:pPr>
      <w:r w:rsidRPr="002E0F7E">
        <w:rPr>
          <w:rFonts w:ascii="Times New Roman" w:hAnsi="Times New Roman" w:cs="Times New Roman"/>
        </w:rPr>
        <w:tab/>
        <w:t xml:space="preserve">Rodgers argues back negatively against the viewpoints of Mackey and Whole Foods. His major disagreement comes from the ranking of ‘moral objectives’ depending upon whether company money goes to a charity or if it goes to help a company investor through life purchase. Rodgers </w:t>
      </w:r>
      <w:r w:rsidR="00384885">
        <w:rPr>
          <w:rFonts w:ascii="Times New Roman" w:hAnsi="Times New Roman" w:cs="Times New Roman"/>
        </w:rPr>
        <w:t>disagrees with the idea that</w:t>
      </w:r>
      <w:r w:rsidRPr="002E0F7E">
        <w:rPr>
          <w:rFonts w:ascii="Times New Roman" w:hAnsi="Times New Roman" w:cs="Times New Roman"/>
        </w:rPr>
        <w:t xml:space="preserve"> “a company’s ‘stakeholders’ should be allowed to control the property of the shareholders</w:t>
      </w:r>
      <w:r w:rsidR="00384885">
        <w:rPr>
          <w:rFonts w:ascii="Times New Roman" w:hAnsi="Times New Roman" w:cs="Times New Roman"/>
        </w:rPr>
        <w:t>.</w:t>
      </w:r>
      <w:r w:rsidRPr="002E0F7E">
        <w:rPr>
          <w:rFonts w:ascii="Times New Roman" w:hAnsi="Times New Roman" w:cs="Times New Roman"/>
        </w:rPr>
        <w:t>”</w:t>
      </w:r>
      <w:r w:rsidR="00384885">
        <w:rPr>
          <w:rFonts w:ascii="Times New Roman" w:hAnsi="Times New Roman" w:cs="Times New Roman"/>
        </w:rPr>
        <w:t xml:space="preserve"> He states that approach is “not free market capitalism” and opposes that way of running a business.</w:t>
      </w:r>
    </w:p>
    <w:p w:rsidR="00636502" w:rsidRPr="002E0F7E" w:rsidRDefault="00636502" w:rsidP="002E0F7E">
      <w:pPr>
        <w:spacing w:after="0" w:line="480" w:lineRule="auto"/>
        <w:rPr>
          <w:rFonts w:ascii="Times New Roman" w:hAnsi="Times New Roman" w:cs="Times New Roman"/>
        </w:rPr>
      </w:pPr>
      <w:r w:rsidRPr="002E0F7E">
        <w:rPr>
          <w:rFonts w:ascii="Times New Roman" w:hAnsi="Times New Roman" w:cs="Times New Roman"/>
        </w:rPr>
        <w:tab/>
        <w:t xml:space="preserve"> </w:t>
      </w:r>
    </w:p>
    <w:p w:rsidR="00636502" w:rsidRPr="002E0F7E" w:rsidRDefault="00636502" w:rsidP="002E0F7E">
      <w:pPr>
        <w:spacing w:after="0" w:line="480" w:lineRule="auto"/>
        <w:rPr>
          <w:rFonts w:ascii="Times New Roman" w:hAnsi="Times New Roman" w:cs="Times New Roman"/>
          <w:i/>
        </w:rPr>
      </w:pPr>
      <w:r w:rsidRPr="002E0F7E">
        <w:rPr>
          <w:rFonts w:ascii="Times New Roman" w:hAnsi="Times New Roman" w:cs="Times New Roman"/>
          <w:i/>
        </w:rPr>
        <w:t>Analysis of the Third Article</w:t>
      </w:r>
    </w:p>
    <w:p w:rsidR="00636502" w:rsidRPr="002E0F7E" w:rsidRDefault="00636502" w:rsidP="002E0F7E">
      <w:pPr>
        <w:spacing w:after="0" w:line="480" w:lineRule="auto"/>
        <w:rPr>
          <w:rFonts w:ascii="Times New Roman" w:hAnsi="Times New Roman" w:cs="Times New Roman"/>
        </w:rPr>
      </w:pPr>
      <w:r w:rsidRPr="002E0F7E">
        <w:rPr>
          <w:rFonts w:ascii="Times New Roman" w:hAnsi="Times New Roman" w:cs="Times New Roman"/>
        </w:rPr>
        <w:tab/>
        <w:t xml:space="preserve">The third article was put together in a way that demonstrated the applications of the differing sides of the issues. Hearing about how social responsibility considerations are reflected in two large corporations currently was extremely beneficial to understanding the overall situation. In terms of supporting arguments, the content was supported by specific examples and the four different chunks built off of each other cohesively to paint the picture of the many sides to this argument. </w:t>
      </w:r>
      <w:r w:rsidR="00384885">
        <w:rPr>
          <w:rFonts w:ascii="Times New Roman" w:hAnsi="Times New Roman" w:cs="Times New Roman"/>
        </w:rPr>
        <w:t xml:space="preserve"> Each author seemed to provide counterarguments for each other, making the argument complete in the scope of their discussion. </w:t>
      </w:r>
    </w:p>
    <w:p w:rsidR="00636502" w:rsidRPr="002E0F7E" w:rsidRDefault="00636502" w:rsidP="002E0F7E">
      <w:pPr>
        <w:spacing w:after="0" w:line="480" w:lineRule="auto"/>
        <w:rPr>
          <w:rFonts w:ascii="Times New Roman" w:hAnsi="Times New Roman" w:cs="Times New Roman"/>
        </w:rPr>
      </w:pPr>
    </w:p>
    <w:p w:rsidR="00636502" w:rsidRPr="002E0F7E" w:rsidRDefault="00636502" w:rsidP="002E0F7E">
      <w:pPr>
        <w:spacing w:after="0" w:line="480" w:lineRule="auto"/>
        <w:rPr>
          <w:rFonts w:ascii="Times New Roman" w:hAnsi="Times New Roman" w:cs="Times New Roman"/>
          <w:b/>
        </w:rPr>
      </w:pPr>
      <w:r w:rsidRPr="002E0F7E">
        <w:rPr>
          <w:rFonts w:ascii="Times New Roman" w:hAnsi="Times New Roman" w:cs="Times New Roman"/>
          <w:b/>
        </w:rPr>
        <w:t>Personal Opinion</w:t>
      </w:r>
    </w:p>
    <w:p w:rsidR="005877F4" w:rsidRPr="002E0F7E" w:rsidRDefault="00636502" w:rsidP="002E0F7E">
      <w:pPr>
        <w:spacing w:after="0" w:line="480" w:lineRule="auto"/>
        <w:rPr>
          <w:rFonts w:ascii="Times New Roman" w:hAnsi="Times New Roman" w:cs="Times New Roman"/>
        </w:rPr>
      </w:pPr>
      <w:r w:rsidRPr="002E0F7E">
        <w:rPr>
          <w:rFonts w:ascii="Times New Roman" w:hAnsi="Times New Roman" w:cs="Times New Roman"/>
        </w:rPr>
        <w:tab/>
        <w:t xml:space="preserve">After reading the three articles, I agreed most with the opinion taken by John Mackey of Whole Foods the most. I feel that the responsibility of a corporation is to take care of their customers in a way that will be beneficial to all stakeholders in the company. Similar to how Mackey explained their approach, I feel that by focusing on helping the people who are helping you, the profits and success of the company will only increase. </w:t>
      </w:r>
    </w:p>
    <w:p w:rsidR="005877F4" w:rsidRPr="002E0F7E" w:rsidRDefault="005877F4" w:rsidP="002E0F7E">
      <w:pPr>
        <w:spacing w:after="0" w:line="480" w:lineRule="auto"/>
        <w:ind w:firstLine="720"/>
        <w:rPr>
          <w:rFonts w:ascii="Times New Roman" w:hAnsi="Times New Roman" w:cs="Times New Roman"/>
        </w:rPr>
      </w:pPr>
      <w:r w:rsidRPr="002E0F7E">
        <w:rPr>
          <w:rFonts w:ascii="Times New Roman" w:hAnsi="Times New Roman" w:cs="Times New Roman"/>
        </w:rPr>
        <w:t xml:space="preserve">Specifically in terms of social responsibilities, I feel that corporations play such a huge role in society that they should not abuse that power and they should find ways to give back and care for their </w:t>
      </w:r>
      <w:r w:rsidRPr="002E0F7E">
        <w:rPr>
          <w:rFonts w:ascii="Times New Roman" w:hAnsi="Times New Roman" w:cs="Times New Roman"/>
        </w:rPr>
        <w:lastRenderedPageBreak/>
        <w:t xml:space="preserve">surroundings. Most corporations are directly supported, through labor and purchasing, by the residents in the local communities and it would be a shame for the larger corporation to fail the people who are helping them greatly. Profits are an important part to any business, but I feel by focusing on helping the people giving the corporation those sales will benefit the profit line in the long run. </w:t>
      </w:r>
    </w:p>
    <w:p w:rsidR="002E0F7E" w:rsidRPr="002E0F7E" w:rsidRDefault="002E0F7E" w:rsidP="002E0F7E">
      <w:pPr>
        <w:spacing w:after="0" w:line="480" w:lineRule="auto"/>
        <w:ind w:firstLine="720"/>
        <w:rPr>
          <w:rFonts w:ascii="Times New Roman" w:hAnsi="Times New Roman" w:cs="Times New Roman"/>
        </w:rPr>
      </w:pPr>
    </w:p>
    <w:p w:rsidR="002E0F7E" w:rsidRPr="002E0F7E" w:rsidRDefault="002E0F7E">
      <w:pPr>
        <w:rPr>
          <w:rFonts w:ascii="Times New Roman" w:hAnsi="Times New Roman" w:cs="Times New Roman"/>
        </w:rPr>
      </w:pPr>
      <w:r w:rsidRPr="002E0F7E">
        <w:rPr>
          <w:rFonts w:ascii="Times New Roman" w:hAnsi="Times New Roman" w:cs="Times New Roman"/>
        </w:rPr>
        <w:br w:type="page"/>
      </w:r>
    </w:p>
    <w:p w:rsidR="002E0F7E" w:rsidRPr="002E0F7E" w:rsidRDefault="002E0F7E" w:rsidP="002E0F7E">
      <w:pPr>
        <w:spacing w:after="0" w:line="480" w:lineRule="auto"/>
        <w:rPr>
          <w:rFonts w:ascii="Times New Roman" w:hAnsi="Times New Roman" w:cs="Times New Roman"/>
          <w:b/>
        </w:rPr>
      </w:pPr>
      <w:r w:rsidRPr="002E0F7E">
        <w:rPr>
          <w:rFonts w:ascii="Times New Roman" w:hAnsi="Times New Roman" w:cs="Times New Roman"/>
          <w:b/>
        </w:rPr>
        <w:lastRenderedPageBreak/>
        <w:t>Bibliography</w:t>
      </w:r>
    </w:p>
    <w:p w:rsidR="002E0F7E" w:rsidRPr="002E0F7E" w:rsidRDefault="002E0F7E" w:rsidP="002E0F7E">
      <w:pPr>
        <w:pStyle w:val="Bibliography"/>
        <w:ind w:left="720" w:hanging="720"/>
        <w:rPr>
          <w:rFonts w:ascii="Times New Roman" w:hAnsi="Times New Roman" w:cs="Times New Roman"/>
          <w:noProof/>
        </w:rPr>
      </w:pPr>
      <w:r w:rsidRPr="002E0F7E">
        <w:rPr>
          <w:rFonts w:ascii="Times New Roman" w:hAnsi="Times New Roman" w:cs="Times New Roman"/>
        </w:rPr>
        <w:fldChar w:fldCharType="begin"/>
      </w:r>
      <w:r w:rsidRPr="002E0F7E">
        <w:rPr>
          <w:rFonts w:ascii="Times New Roman" w:hAnsi="Times New Roman" w:cs="Times New Roman"/>
        </w:rPr>
        <w:instrText xml:space="preserve"> BIBLIOGRAPHY  \l 1033 </w:instrText>
      </w:r>
      <w:r w:rsidRPr="002E0F7E">
        <w:rPr>
          <w:rFonts w:ascii="Times New Roman" w:hAnsi="Times New Roman" w:cs="Times New Roman"/>
        </w:rPr>
        <w:fldChar w:fldCharType="separate"/>
      </w:r>
      <w:r w:rsidRPr="002E0F7E">
        <w:rPr>
          <w:rFonts w:ascii="Times New Roman" w:hAnsi="Times New Roman" w:cs="Times New Roman"/>
          <w:i/>
          <w:iCs/>
          <w:noProof/>
        </w:rPr>
        <w:t>Corporation</w:t>
      </w:r>
      <w:r w:rsidRPr="002E0F7E">
        <w:rPr>
          <w:rFonts w:ascii="Times New Roman" w:hAnsi="Times New Roman" w:cs="Times New Roman"/>
          <w:noProof/>
        </w:rPr>
        <w:t>. (n.d.). Retrieved October 1, 2014, from Investopedia: http://www.investopedia.com/terms/c/corporation.asp</w:t>
      </w:r>
    </w:p>
    <w:p w:rsidR="002E0F7E" w:rsidRPr="002E0F7E" w:rsidRDefault="002E0F7E" w:rsidP="002E0F7E">
      <w:pPr>
        <w:pStyle w:val="Bibliography"/>
        <w:ind w:left="720" w:hanging="720"/>
        <w:rPr>
          <w:rFonts w:ascii="Times New Roman" w:hAnsi="Times New Roman" w:cs="Times New Roman"/>
          <w:noProof/>
        </w:rPr>
      </w:pPr>
      <w:r w:rsidRPr="002E0F7E">
        <w:rPr>
          <w:rFonts w:ascii="Times New Roman" w:hAnsi="Times New Roman" w:cs="Times New Roman"/>
          <w:noProof/>
        </w:rPr>
        <w:t xml:space="preserve">DesJardins, J. (2005). Business and Environmental Sustainability. </w:t>
      </w:r>
      <w:r w:rsidRPr="002E0F7E">
        <w:rPr>
          <w:rFonts w:ascii="Times New Roman" w:hAnsi="Times New Roman" w:cs="Times New Roman"/>
          <w:i/>
          <w:iCs/>
          <w:noProof/>
        </w:rPr>
        <w:t>Business and Professional Ethics Journal</w:t>
      </w:r>
      <w:r w:rsidRPr="002E0F7E">
        <w:rPr>
          <w:rFonts w:ascii="Times New Roman" w:hAnsi="Times New Roman" w:cs="Times New Roman"/>
          <w:noProof/>
        </w:rPr>
        <w:t>, 35-59.</w:t>
      </w:r>
    </w:p>
    <w:p w:rsidR="002E0F7E" w:rsidRPr="002E0F7E" w:rsidRDefault="002E0F7E" w:rsidP="002E0F7E">
      <w:pPr>
        <w:pStyle w:val="Bibliography"/>
        <w:ind w:left="720" w:hanging="720"/>
        <w:rPr>
          <w:rFonts w:ascii="Times New Roman" w:hAnsi="Times New Roman" w:cs="Times New Roman"/>
          <w:noProof/>
        </w:rPr>
      </w:pPr>
      <w:r w:rsidRPr="002E0F7E">
        <w:rPr>
          <w:rFonts w:ascii="Times New Roman" w:hAnsi="Times New Roman" w:cs="Times New Roman"/>
          <w:noProof/>
        </w:rPr>
        <w:t xml:space="preserve">Friedman, M. (1970). The Social Responsibility of Business is to Increase its Profits. </w:t>
      </w:r>
      <w:r w:rsidRPr="002E0F7E">
        <w:rPr>
          <w:rFonts w:ascii="Times New Roman" w:hAnsi="Times New Roman" w:cs="Times New Roman"/>
          <w:i/>
          <w:iCs/>
          <w:noProof/>
        </w:rPr>
        <w:t>The New York Times Magazine</w:t>
      </w:r>
      <w:r w:rsidRPr="002E0F7E">
        <w:rPr>
          <w:rFonts w:ascii="Times New Roman" w:hAnsi="Times New Roman" w:cs="Times New Roman"/>
          <w:noProof/>
        </w:rPr>
        <w:t>, 1-6.</w:t>
      </w:r>
    </w:p>
    <w:p w:rsidR="002E0F7E" w:rsidRPr="002E0F7E" w:rsidRDefault="002E0F7E" w:rsidP="002E0F7E">
      <w:pPr>
        <w:pStyle w:val="Bibliography"/>
        <w:ind w:left="720" w:hanging="720"/>
        <w:rPr>
          <w:rFonts w:ascii="Times New Roman" w:hAnsi="Times New Roman" w:cs="Times New Roman"/>
          <w:noProof/>
        </w:rPr>
      </w:pPr>
      <w:r w:rsidRPr="002E0F7E">
        <w:rPr>
          <w:rFonts w:ascii="Times New Roman" w:hAnsi="Times New Roman" w:cs="Times New Roman"/>
          <w:noProof/>
        </w:rPr>
        <w:t xml:space="preserve">Reason Magazine. (2005). Rethinking the Social Responsibility of Business. </w:t>
      </w:r>
      <w:r w:rsidRPr="002E0F7E">
        <w:rPr>
          <w:rFonts w:ascii="Times New Roman" w:hAnsi="Times New Roman" w:cs="Times New Roman"/>
          <w:i/>
          <w:iCs/>
          <w:noProof/>
        </w:rPr>
        <w:t>Reason Magazine</w:t>
      </w:r>
      <w:r w:rsidRPr="002E0F7E">
        <w:rPr>
          <w:rFonts w:ascii="Times New Roman" w:hAnsi="Times New Roman" w:cs="Times New Roman"/>
          <w:noProof/>
        </w:rPr>
        <w:t>.</w:t>
      </w:r>
    </w:p>
    <w:p w:rsidR="002E0F7E" w:rsidRDefault="002E0F7E" w:rsidP="002E0F7E">
      <w:pPr>
        <w:spacing w:after="0" w:line="480" w:lineRule="auto"/>
        <w:ind w:firstLine="720"/>
        <w:rPr>
          <w:rFonts w:ascii="Times New Roman" w:hAnsi="Times New Roman" w:cs="Times New Roman"/>
        </w:rPr>
      </w:pPr>
      <w:r w:rsidRPr="002E0F7E">
        <w:rPr>
          <w:rFonts w:ascii="Times New Roman" w:hAnsi="Times New Roman" w:cs="Times New Roman"/>
        </w:rPr>
        <w:fldChar w:fldCharType="end"/>
      </w:r>
    </w:p>
    <w:p w:rsidR="002E0F7E" w:rsidRPr="002E0F7E" w:rsidRDefault="002E0F7E" w:rsidP="002E0F7E">
      <w:pPr>
        <w:spacing w:after="0" w:line="480" w:lineRule="auto"/>
        <w:ind w:firstLine="720"/>
        <w:rPr>
          <w:rFonts w:ascii="Times New Roman" w:hAnsi="Times New Roman" w:cs="Times New Roman"/>
        </w:rPr>
      </w:pPr>
    </w:p>
    <w:sectPr w:rsidR="002E0F7E" w:rsidRPr="002E0F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B06D8"/>
    <w:multiLevelType w:val="hybridMultilevel"/>
    <w:tmpl w:val="6478C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074"/>
    <w:rsid w:val="00145451"/>
    <w:rsid w:val="0016562C"/>
    <w:rsid w:val="001F0FE9"/>
    <w:rsid w:val="001F7F15"/>
    <w:rsid w:val="00217D47"/>
    <w:rsid w:val="002E0F7E"/>
    <w:rsid w:val="00320027"/>
    <w:rsid w:val="0035312E"/>
    <w:rsid w:val="00384885"/>
    <w:rsid w:val="004D5B6A"/>
    <w:rsid w:val="005315E1"/>
    <w:rsid w:val="00541B0A"/>
    <w:rsid w:val="005509AD"/>
    <w:rsid w:val="005536D6"/>
    <w:rsid w:val="005877F4"/>
    <w:rsid w:val="00636502"/>
    <w:rsid w:val="006D1D2E"/>
    <w:rsid w:val="00706C62"/>
    <w:rsid w:val="00812502"/>
    <w:rsid w:val="00872C6F"/>
    <w:rsid w:val="008A07A4"/>
    <w:rsid w:val="00A1112C"/>
    <w:rsid w:val="00BE3D3E"/>
    <w:rsid w:val="00C9267A"/>
    <w:rsid w:val="00CB482B"/>
    <w:rsid w:val="00CB6DF8"/>
    <w:rsid w:val="00CF6074"/>
    <w:rsid w:val="00CF658C"/>
    <w:rsid w:val="00D138AE"/>
    <w:rsid w:val="00D16202"/>
    <w:rsid w:val="00E07FC1"/>
    <w:rsid w:val="00E92F93"/>
    <w:rsid w:val="00EF2607"/>
    <w:rsid w:val="00FB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6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C62"/>
    <w:rPr>
      <w:rFonts w:ascii="Tahoma" w:hAnsi="Tahoma" w:cs="Tahoma"/>
      <w:sz w:val="16"/>
      <w:szCs w:val="16"/>
    </w:rPr>
  </w:style>
  <w:style w:type="paragraph" w:styleId="ListParagraph">
    <w:name w:val="List Paragraph"/>
    <w:basedOn w:val="Normal"/>
    <w:uiPriority w:val="34"/>
    <w:qFormat/>
    <w:rsid w:val="001F7F15"/>
    <w:pPr>
      <w:ind w:left="720"/>
      <w:contextualSpacing/>
    </w:pPr>
  </w:style>
  <w:style w:type="paragraph" w:styleId="Bibliography">
    <w:name w:val="Bibliography"/>
    <w:basedOn w:val="Normal"/>
    <w:next w:val="Normal"/>
    <w:uiPriority w:val="37"/>
    <w:unhideWhenUsed/>
    <w:rsid w:val="002E0F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6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C62"/>
    <w:rPr>
      <w:rFonts w:ascii="Tahoma" w:hAnsi="Tahoma" w:cs="Tahoma"/>
      <w:sz w:val="16"/>
      <w:szCs w:val="16"/>
    </w:rPr>
  </w:style>
  <w:style w:type="paragraph" w:styleId="ListParagraph">
    <w:name w:val="List Paragraph"/>
    <w:basedOn w:val="Normal"/>
    <w:uiPriority w:val="34"/>
    <w:qFormat/>
    <w:rsid w:val="001F7F15"/>
    <w:pPr>
      <w:ind w:left="720"/>
      <w:contextualSpacing/>
    </w:pPr>
  </w:style>
  <w:style w:type="paragraph" w:styleId="Bibliography">
    <w:name w:val="Bibliography"/>
    <w:basedOn w:val="Normal"/>
    <w:next w:val="Normal"/>
    <w:uiPriority w:val="37"/>
    <w:unhideWhenUsed/>
    <w:rsid w:val="002E0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Mil701</b:Tag>
    <b:SourceType>JournalArticle</b:SourceType>
    <b:Guid>{46E71102-F7D9-4EA3-91DA-D730BE3BC662}</b:Guid>
    <b:Author>
      <b:Author>
        <b:NameList>
          <b:Person>
            <b:Last>Friedman</b:Last>
            <b:First>Milton</b:First>
          </b:Person>
        </b:NameList>
      </b:Author>
    </b:Author>
    <b:Title>The Social Responsibility of Business is to Increase its Profits</b:Title>
    <b:JournalName>The New York Times Magazine</b:JournalName>
    <b:Year>1970</b:Year>
    <b:Pages>1-6</b:Pages>
    <b:RefOrder>1</b:RefOrder>
  </b:Source>
  <b:Source>
    <b:Tag>Cor14</b:Tag>
    <b:SourceType>InternetSite</b:SourceType>
    <b:Guid>{F4969117-4CE0-4C08-A44A-51ED0C9EB667}</b:Guid>
    <b:Title>Corporation</b:Title>
    <b:InternetSiteTitle>Investopedia</b:InternetSiteTitle>
    <b:YearAccessed>2014</b:YearAccessed>
    <b:MonthAccessed>October </b:MonthAccessed>
    <b:DayAccessed>1</b:DayAccessed>
    <b:URL>http://www.investopedia.com/terms/c/corporation.asp</b:URL>
    <b:RefOrder>2</b:RefOrder>
  </b:Source>
  <b:Source>
    <b:Tag>Joe05</b:Tag>
    <b:SourceType>JournalArticle</b:SourceType>
    <b:Guid>{39AF8F59-63E9-4772-BAC1-0A3E98915A57}</b:Guid>
    <b:Title>Business and Environmental Sustainability</b:Title>
    <b:Year>2005</b:Year>
    <b:Author>
      <b:Author>
        <b:NameList>
          <b:Person>
            <b:Last>DesJardins</b:Last>
            <b:First>Joe</b:First>
          </b:Person>
        </b:NameList>
      </b:Author>
    </b:Author>
    <b:JournalName>Business and Professional Ethics Journal</b:JournalName>
    <b:Pages>35-59</b:Pages>
    <b:RefOrder>3</b:RefOrder>
  </b:Source>
  <b:Source>
    <b:Tag>Rea05</b:Tag>
    <b:SourceType>JournalArticle</b:SourceType>
    <b:Guid>{85A89F18-7220-4FF2-ACA5-EDA908C5A921}</b:Guid>
    <b:Author>
      <b:Author>
        <b:Corporate>Reason Magazine</b:Corporate>
      </b:Author>
    </b:Author>
    <b:Title>Rethinking the Social Responsibility of Business</b:Title>
    <b:JournalName>Reason Magazine</b:JournalName>
    <b:Year>2005</b:Year>
    <b:RefOrder>4</b:RefOrder>
  </b:Source>
</b:Sources>
</file>

<file path=customXml/itemProps1.xml><?xml version="1.0" encoding="utf-8"?>
<ds:datastoreItem xmlns:ds="http://schemas.openxmlformats.org/officeDocument/2006/customXml" ds:itemID="{06814642-B6DB-46A2-9C66-4A82C01CD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7</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16</cp:revision>
  <dcterms:created xsi:type="dcterms:W3CDTF">2014-10-03T02:13:00Z</dcterms:created>
  <dcterms:modified xsi:type="dcterms:W3CDTF">2014-10-03T13:21:00Z</dcterms:modified>
</cp:coreProperties>
</file>